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11FBE" w:rsidRDefault="00211FBE"/>
    <w:p w:rsidR="00211FBE" w:rsidRDefault="00211FBE"/>
    <w:p w:rsidR="00CC3915" w:rsidRDefault="00813F72">
      <w:r>
        <w:t>Dear Parent(s),</w:t>
      </w:r>
    </w:p>
    <w:p w:rsidR="00813F72" w:rsidRDefault="00813F72"/>
    <w:p w:rsidR="00813F72" w:rsidRDefault="00813F72">
      <w:r>
        <w:t xml:space="preserve">Your child___________________________________, has been selected to participate in Barnum Elementary School’s Reading and Math support services. Currently our reading and math programs consist of Title 1 Reading, Alternative Delivery of Specialized Services (ADSIS), </w:t>
      </w:r>
      <w:r w:rsidR="00083CE7">
        <w:t xml:space="preserve"> and our </w:t>
      </w:r>
      <w:r>
        <w:t>Minnesota Reading Corps (MRC) and Minnesota</w:t>
      </w:r>
      <w:r w:rsidR="00083CE7">
        <w:t xml:space="preserve"> Math Corps (MMC) tutor programs. Our teacher team will be implementing reading and/or math interventions with individuals or small groups of students. Selection into the support program is based on performance on our benchmark assessments, as well as teacher recommendation.</w:t>
      </w:r>
    </w:p>
    <w:p w:rsidR="002236E1" w:rsidRDefault="002236E1"/>
    <w:p w:rsidR="002236E1" w:rsidRDefault="002236E1">
      <w:r>
        <w:t>To begin the year your child will be participating in the program(s) marked below.</w:t>
      </w:r>
    </w:p>
    <w:p w:rsidR="002236E1" w:rsidRDefault="000F0CD2" w:rsidP="002236E1">
      <w:r>
        <w:rPr>
          <w:noProof/>
        </w:rPr>
        <mc:AlternateContent>
          <mc:Choice Requires="wps">
            <w:drawing>
              <wp:anchor distT="0" distB="0" distL="114300" distR="114300" simplePos="0" relativeHeight="251659264" behindDoc="0" locked="0" layoutInCell="1" allowOverlap="1">
                <wp:simplePos x="0" y="0"/>
                <wp:positionH relativeFrom="column">
                  <wp:posOffset>426720</wp:posOffset>
                </wp:positionH>
                <wp:positionV relativeFrom="paragraph">
                  <wp:posOffset>137795</wp:posOffset>
                </wp:positionV>
                <wp:extent cx="142240" cy="193040"/>
                <wp:effectExtent l="0" t="0" r="10160" b="10160"/>
                <wp:wrapNone/>
                <wp:docPr id="3" name="Rectangle 3"/>
                <wp:cNvGraphicFramePr/>
                <a:graphic xmlns:a="http://schemas.openxmlformats.org/drawingml/2006/main">
                  <a:graphicData uri="http://schemas.microsoft.com/office/word/2010/wordprocessingShape">
                    <wps:wsp>
                      <wps:cNvSpPr/>
                      <wps:spPr>
                        <a:xfrm flipH="1">
                          <a:off x="0" y="0"/>
                          <a:ext cx="142240" cy="1930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76F70" id="Rectangle 3" o:spid="_x0000_s1026" style="position:absolute;margin-left:33.6pt;margin-top:10.85pt;width:11.2pt;height:15.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" filled="f" strokecolor="#1f3763 [1604]" strokeweight="1pt"/>
            </w:pict>
          </mc:Fallback>
        </mc:AlternateContent>
      </w:r>
    </w:p>
    <w:p w:rsidR="002236E1" w:rsidRDefault="002236E1" w:rsidP="002236E1">
      <w:pPr>
        <w:tabs>
          <w:tab w:val="left" w:pos="960"/>
        </w:tabs>
      </w:pPr>
      <w:r>
        <w:tab/>
        <w:t xml:space="preserve"> Title 1 Reading</w:t>
      </w:r>
    </w:p>
    <w:p w:rsidR="002236E1" w:rsidRDefault="000F0CD2" w:rsidP="002236E1">
      <w:pPr>
        <w:tabs>
          <w:tab w:val="left" w:pos="960"/>
        </w:tabs>
      </w:pPr>
      <w:r>
        <w:rPr>
          <w:noProof/>
        </w:rPr>
        <mc:AlternateContent>
          <mc:Choice Requires="wps">
            <w:drawing>
              <wp:anchor distT="0" distB="0" distL="114300" distR="114300" simplePos="0" relativeHeight="251661312" behindDoc="0" locked="0" layoutInCell="1" allowOverlap="1" wp14:anchorId="230CBDAC" wp14:editId="3AD542F5">
                <wp:simplePos x="0" y="0"/>
                <wp:positionH relativeFrom="column">
                  <wp:posOffset>426720</wp:posOffset>
                </wp:positionH>
                <wp:positionV relativeFrom="paragraph">
                  <wp:posOffset>90805</wp:posOffset>
                </wp:positionV>
                <wp:extent cx="142240" cy="203200"/>
                <wp:effectExtent l="0" t="0" r="10160" b="12700"/>
                <wp:wrapNone/>
                <wp:docPr id="4" name="Rectangle 4"/>
                <wp:cNvGraphicFramePr/>
                <a:graphic xmlns:a="http://schemas.openxmlformats.org/drawingml/2006/main">
                  <a:graphicData uri="http://schemas.microsoft.com/office/word/2010/wordprocessingShape">
                    <wps:wsp>
                      <wps:cNvSpPr/>
                      <wps:spPr>
                        <a:xfrm flipH="1">
                          <a:off x="0" y="0"/>
                          <a:ext cx="142240" cy="203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6E816" id="Rectangle 4" o:spid="_x0000_s1026" style="position:absolute;margin-left:33.6pt;margin-top:7.15pt;width:11.2pt;height:16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" filled="f" strokecolor="#1f3763 [1604]" strokeweight="1pt"/>
            </w:pict>
          </mc:Fallback>
        </mc:AlternateContent>
      </w:r>
    </w:p>
    <w:p w:rsidR="00421830" w:rsidRDefault="002236E1" w:rsidP="002236E1">
      <w:pPr>
        <w:tabs>
          <w:tab w:val="left" w:pos="960"/>
        </w:tabs>
      </w:pPr>
      <w:r>
        <w:t xml:space="preserve">                   ADSIS Math </w:t>
      </w:r>
      <w:r w:rsidR="00421830">
        <w:t xml:space="preserve"> </w:t>
      </w:r>
    </w:p>
    <w:p w:rsidR="00421830" w:rsidRDefault="00421830" w:rsidP="002236E1">
      <w:pPr>
        <w:tabs>
          <w:tab w:val="left" w:pos="960"/>
        </w:tabs>
      </w:pPr>
      <w:r>
        <w:rPr>
          <w:noProof/>
        </w:rPr>
        <mc:AlternateContent>
          <mc:Choice Requires="wps">
            <w:drawing>
              <wp:anchor distT="0" distB="0" distL="114300" distR="114300" simplePos="0" relativeHeight="251667456" behindDoc="0" locked="0" layoutInCell="1" allowOverlap="1" wp14:anchorId="746B04C4" wp14:editId="48A2DC19">
                <wp:simplePos x="0" y="0"/>
                <wp:positionH relativeFrom="column">
                  <wp:posOffset>426720</wp:posOffset>
                </wp:positionH>
                <wp:positionV relativeFrom="paragraph">
                  <wp:posOffset>104775</wp:posOffset>
                </wp:positionV>
                <wp:extent cx="142240" cy="193040"/>
                <wp:effectExtent l="0" t="0" r="10160" b="10160"/>
                <wp:wrapNone/>
                <wp:docPr id="1" name="Rectangle 1"/>
                <wp:cNvGraphicFramePr/>
                <a:graphic xmlns:a="http://schemas.openxmlformats.org/drawingml/2006/main">
                  <a:graphicData uri="http://schemas.microsoft.com/office/word/2010/wordprocessingShape">
                    <wps:wsp>
                      <wps:cNvSpPr/>
                      <wps:spPr>
                        <a:xfrm flipH="1">
                          <a:off x="0" y="0"/>
                          <a:ext cx="142240" cy="1930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B52724" id="Rectangle 1" o:spid="_x0000_s1026" style="position:absolute;margin-left:33.6pt;margin-top:8.25pt;width:11.2pt;height:15.2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" filled="f" strokecolor="#1f3763 [1604]" strokeweight="1pt"/>
            </w:pict>
          </mc:Fallback>
        </mc:AlternateContent>
      </w:r>
    </w:p>
    <w:p w:rsidR="002236E1" w:rsidRDefault="00421830" w:rsidP="002236E1">
      <w:pPr>
        <w:tabs>
          <w:tab w:val="left" w:pos="960"/>
        </w:tabs>
      </w:pPr>
      <w:r>
        <w:t xml:space="preserve">                   ADSIS Reading</w:t>
      </w:r>
      <w:r w:rsidR="002236E1">
        <w:t xml:space="preserve"> </w:t>
      </w:r>
    </w:p>
    <w:p w:rsidR="00421830" w:rsidRDefault="00421830" w:rsidP="002236E1">
      <w:pPr>
        <w:tabs>
          <w:tab w:val="left" w:pos="960"/>
        </w:tabs>
      </w:pPr>
      <w:r>
        <w:rPr>
          <w:noProof/>
        </w:rPr>
        <mc:AlternateContent>
          <mc:Choice Requires="wps">
            <w:drawing>
              <wp:anchor distT="0" distB="0" distL="114300" distR="114300" simplePos="0" relativeHeight="251669504" behindDoc="0" locked="0" layoutInCell="1" allowOverlap="1" wp14:anchorId="70A7CAA6" wp14:editId="701647C0">
                <wp:simplePos x="0" y="0"/>
                <wp:positionH relativeFrom="column">
                  <wp:posOffset>426720</wp:posOffset>
                </wp:positionH>
                <wp:positionV relativeFrom="paragraph">
                  <wp:posOffset>102870</wp:posOffset>
                </wp:positionV>
                <wp:extent cx="142240" cy="223520"/>
                <wp:effectExtent l="0" t="0" r="10160" b="17780"/>
                <wp:wrapNone/>
                <wp:docPr id="10" name="Rectangle 10"/>
                <wp:cNvGraphicFramePr/>
                <a:graphic xmlns:a="http://schemas.openxmlformats.org/drawingml/2006/main">
                  <a:graphicData uri="http://schemas.microsoft.com/office/word/2010/wordprocessingShape">
                    <wps:wsp>
                      <wps:cNvSpPr/>
                      <wps:spPr>
                        <a:xfrm flipH="1">
                          <a:off x="0" y="0"/>
                          <a:ext cx="142240" cy="2235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A0315" id="Rectangle 10" o:spid="_x0000_s1026" style="position:absolute;margin-left:33.6pt;margin-top:8.1pt;width:11.2pt;height:17.6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" filled="f" strokecolor="#1f3763 [1604]" strokeweight="1pt"/>
            </w:pict>
          </mc:Fallback>
        </mc:AlternateContent>
      </w:r>
      <w:r w:rsidR="002236E1">
        <w:t xml:space="preserve">                    </w:t>
      </w:r>
    </w:p>
    <w:p w:rsidR="002236E1" w:rsidRDefault="00421830" w:rsidP="002236E1">
      <w:pPr>
        <w:tabs>
          <w:tab w:val="left" w:pos="960"/>
        </w:tabs>
      </w:pPr>
      <w:r>
        <w:t xml:space="preserve">                   </w:t>
      </w:r>
      <w:r w:rsidR="002236E1">
        <w:t>MRC Reading</w:t>
      </w:r>
      <w:r>
        <w:t xml:space="preserve"> Corps</w:t>
      </w:r>
    </w:p>
    <w:p w:rsidR="002236E1" w:rsidRDefault="000F0CD2" w:rsidP="002236E1">
      <w:pPr>
        <w:tabs>
          <w:tab w:val="left" w:pos="960"/>
        </w:tabs>
      </w:pPr>
      <w:r>
        <w:rPr>
          <w:noProof/>
        </w:rPr>
        <mc:AlternateContent>
          <mc:Choice Requires="wps">
            <w:drawing>
              <wp:anchor distT="0" distB="0" distL="114300" distR="114300" simplePos="0" relativeHeight="251665408" behindDoc="0" locked="0" layoutInCell="1" allowOverlap="1" wp14:anchorId="7D74199B" wp14:editId="6A075641">
                <wp:simplePos x="0" y="0"/>
                <wp:positionH relativeFrom="column">
                  <wp:posOffset>426720</wp:posOffset>
                </wp:positionH>
                <wp:positionV relativeFrom="paragraph">
                  <wp:posOffset>139700</wp:posOffset>
                </wp:positionV>
                <wp:extent cx="142240" cy="203200"/>
                <wp:effectExtent l="0" t="0" r="10160" b="12700"/>
                <wp:wrapNone/>
                <wp:docPr id="9" name="Rectangle 9"/>
                <wp:cNvGraphicFramePr/>
                <a:graphic xmlns:a="http://schemas.openxmlformats.org/drawingml/2006/main">
                  <a:graphicData uri="http://schemas.microsoft.com/office/word/2010/wordprocessingShape">
                    <wps:wsp>
                      <wps:cNvSpPr/>
                      <wps:spPr>
                        <a:xfrm flipH="1">
                          <a:off x="0" y="0"/>
                          <a:ext cx="142240" cy="203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45706D" id="Rectangle 9" o:spid="_x0000_s1026" style="position:absolute;margin-left:33.6pt;margin-top:11pt;width:11.2pt;height:16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" filled="f" strokecolor="#1f3763 [1604]" strokeweight="1pt"/>
            </w:pict>
          </mc:Fallback>
        </mc:AlternateContent>
      </w:r>
    </w:p>
    <w:p w:rsidR="002236E1" w:rsidRDefault="002236E1" w:rsidP="002236E1">
      <w:pPr>
        <w:tabs>
          <w:tab w:val="left" w:pos="960"/>
        </w:tabs>
      </w:pPr>
      <w:r>
        <w:t xml:space="preserve">                    M</w:t>
      </w:r>
      <w:r w:rsidR="000F0CD2">
        <w:t>MC Math</w:t>
      </w:r>
      <w:r w:rsidR="00421830">
        <w:t xml:space="preserve"> Corps</w:t>
      </w:r>
    </w:p>
    <w:p w:rsidR="000F0CD2" w:rsidRDefault="000F0CD2" w:rsidP="002236E1">
      <w:pPr>
        <w:tabs>
          <w:tab w:val="left" w:pos="960"/>
        </w:tabs>
      </w:pPr>
    </w:p>
    <w:p w:rsidR="000F0CD2" w:rsidRDefault="000F0CD2" w:rsidP="002236E1">
      <w:pPr>
        <w:tabs>
          <w:tab w:val="left" w:pos="960"/>
        </w:tabs>
      </w:pPr>
      <w:r>
        <w:t>Students involved in any of the above programs will be given additional support on targeted skills to help them succeed in the general education environment. The need for continued support will be determined through regular monitoring of progress. As your child’s academic skills change throughout the year, we may move him/her into another area of support to best meet his/her individual needs. When your child meets district benchmark goals, we will notify your and exit him/her for the program. More information about Title 1, ADSIS, MRC, and MMC support can be found in the Elementary Support Services Overview which accompanies this form.</w:t>
      </w:r>
    </w:p>
    <w:p w:rsidR="000F0CD2" w:rsidRDefault="000F0CD2" w:rsidP="002236E1">
      <w:pPr>
        <w:tabs>
          <w:tab w:val="left" w:pos="960"/>
        </w:tabs>
      </w:pPr>
    </w:p>
    <w:p w:rsidR="000F0CD2" w:rsidRDefault="000F0CD2" w:rsidP="002236E1">
      <w:pPr>
        <w:tabs>
          <w:tab w:val="left" w:pos="960"/>
        </w:tabs>
      </w:pPr>
      <w:r>
        <w:t>We are looking forward to a wonderful year teaching your child and working with you! Together we will make your child’s learning experiences positive and rewarding.</w:t>
      </w:r>
    </w:p>
    <w:p w:rsidR="007B493A" w:rsidRDefault="007B493A" w:rsidP="002236E1">
      <w:pPr>
        <w:tabs>
          <w:tab w:val="left" w:pos="960"/>
        </w:tabs>
      </w:pPr>
    </w:p>
    <w:p w:rsidR="007B493A" w:rsidRDefault="007B493A" w:rsidP="002236E1">
      <w:pPr>
        <w:tabs>
          <w:tab w:val="left" w:pos="960"/>
        </w:tabs>
      </w:pPr>
      <w:r>
        <w:t>Sincerely,</w:t>
      </w:r>
    </w:p>
    <w:p w:rsidR="007B493A" w:rsidRDefault="002236E1" w:rsidP="002236E1">
      <w:pPr>
        <w:tabs>
          <w:tab w:val="left" w:pos="960"/>
        </w:tabs>
      </w:pPr>
      <w:r>
        <w:t xml:space="preserve"> </w:t>
      </w:r>
    </w:p>
    <w:p w:rsidR="007B493A" w:rsidRDefault="007B493A" w:rsidP="002236E1">
      <w:pPr>
        <w:tabs>
          <w:tab w:val="left" w:pos="960"/>
        </w:tabs>
      </w:pPr>
    </w:p>
    <w:p w:rsidR="00934FE2" w:rsidRDefault="00934FE2" w:rsidP="002236E1">
      <w:pPr>
        <w:tabs>
          <w:tab w:val="left" w:pos="960"/>
        </w:tabs>
      </w:pPr>
      <w:r>
        <w:t xml:space="preserve">Nicole </w:t>
      </w:r>
      <w:proofErr w:type="spellStart"/>
      <w:r>
        <w:t>Biondich</w:t>
      </w:r>
      <w:proofErr w:type="spellEnd"/>
      <w:r>
        <w:t xml:space="preserve">            Ann-Marie </w:t>
      </w:r>
      <w:proofErr w:type="spellStart"/>
      <w:r>
        <w:t>Vossler</w:t>
      </w:r>
      <w:proofErr w:type="spellEnd"/>
      <w:r w:rsidR="00154DF1">
        <w:tab/>
        <w:t xml:space="preserve">   Cathy Sheetz     Diane Kauppi      Madeline Green</w:t>
      </w:r>
      <w:r w:rsidR="00154DF1">
        <w:tab/>
      </w:r>
    </w:p>
    <w:p w:rsidR="00934FE2" w:rsidRDefault="00934FE2" w:rsidP="002236E1">
      <w:pPr>
        <w:tabs>
          <w:tab w:val="left" w:pos="960"/>
        </w:tabs>
      </w:pPr>
      <w:r>
        <w:t>Title 1                               ADSIS</w:t>
      </w:r>
      <w:r w:rsidR="00154DF1">
        <w:tab/>
      </w:r>
      <w:r w:rsidR="00154DF1">
        <w:tab/>
      </w:r>
      <w:r w:rsidR="00154DF1">
        <w:tab/>
        <w:t xml:space="preserve">   Math Corps</w:t>
      </w:r>
      <w:r w:rsidR="00154DF1">
        <w:tab/>
        <w:t xml:space="preserve">     Reading Corps    Reading Corps   </w:t>
      </w:r>
    </w:p>
    <w:p w:rsidR="007B493A" w:rsidRDefault="007B493A" w:rsidP="002236E1">
      <w:pPr>
        <w:tabs>
          <w:tab w:val="left" w:pos="960"/>
        </w:tabs>
      </w:pPr>
    </w:p>
    <w:p w:rsidR="007B493A" w:rsidRDefault="007B493A" w:rsidP="002236E1">
      <w:pPr>
        <w:tabs>
          <w:tab w:val="left" w:pos="960"/>
        </w:tabs>
      </w:pPr>
    </w:p>
    <w:p w:rsidR="007B493A" w:rsidRDefault="007B493A" w:rsidP="002236E1">
      <w:pPr>
        <w:tabs>
          <w:tab w:val="left" w:pos="960"/>
        </w:tabs>
      </w:pPr>
    </w:p>
    <w:p w:rsidR="007B493A" w:rsidRDefault="007B493A" w:rsidP="007B493A">
      <w:pPr>
        <w:tabs>
          <w:tab w:val="left" w:pos="960"/>
        </w:tabs>
        <w:jc w:val="center"/>
        <w:rPr>
          <w:b/>
          <w:bCs/>
        </w:rPr>
      </w:pPr>
      <w:r>
        <w:rPr>
          <w:b/>
          <w:bCs/>
        </w:rPr>
        <w:t>Please read the Student/Parent/Teacher Compact on the attached page</w:t>
      </w:r>
    </w:p>
    <w:p w:rsidR="007B493A" w:rsidRDefault="007B493A" w:rsidP="007B493A">
      <w:pPr>
        <w:tabs>
          <w:tab w:val="left" w:pos="960"/>
        </w:tabs>
        <w:jc w:val="center"/>
        <w:rPr>
          <w:b/>
          <w:bCs/>
        </w:rPr>
      </w:pPr>
      <w:r>
        <w:rPr>
          <w:b/>
          <w:bCs/>
        </w:rPr>
        <w:t>And discuss it with your child.</w:t>
      </w:r>
    </w:p>
    <w:p w:rsidR="00D0724D" w:rsidRDefault="002236E1" w:rsidP="002236E1">
      <w:pPr>
        <w:tabs>
          <w:tab w:val="left" w:pos="960"/>
        </w:tabs>
      </w:pPr>
      <w:r>
        <w:t xml:space="preserve">                  </w:t>
      </w:r>
    </w:p>
    <w:p w:rsidR="00D0724D" w:rsidRDefault="00D0724D" w:rsidP="00D0724D">
      <w:pPr>
        <w:tabs>
          <w:tab w:val="left" w:pos="960"/>
        </w:tabs>
        <w:jc w:val="center"/>
        <w:rPr>
          <w:b/>
          <w:bCs/>
        </w:rPr>
      </w:pPr>
      <w:r w:rsidRPr="00D0724D">
        <w:rPr>
          <w:b/>
          <w:bCs/>
        </w:rPr>
        <w:t>**Please return the completed compact and permission page to the school**</w:t>
      </w:r>
    </w:p>
    <w:p w:rsidR="00D0724D" w:rsidRDefault="00D0724D" w:rsidP="00D0724D">
      <w:pPr>
        <w:tabs>
          <w:tab w:val="left" w:pos="960"/>
        </w:tabs>
        <w:jc w:val="center"/>
      </w:pPr>
      <w:r w:rsidRPr="00D0724D">
        <w:t>(Feel free to keep this overview letter at home for your records)</w:t>
      </w:r>
    </w:p>
    <w:p w:rsidR="00485868" w:rsidRDefault="00485868" w:rsidP="00D0724D">
      <w:pPr>
        <w:tabs>
          <w:tab w:val="left" w:pos="960"/>
        </w:tabs>
        <w:jc w:val="center"/>
      </w:pPr>
    </w:p>
    <w:p w:rsidR="00485868" w:rsidRDefault="00485868" w:rsidP="00D0724D">
      <w:pPr>
        <w:tabs>
          <w:tab w:val="left" w:pos="960"/>
        </w:tabs>
        <w:jc w:val="center"/>
      </w:pPr>
    </w:p>
    <w:p w:rsidR="005C2D87" w:rsidRPr="00485868" w:rsidRDefault="005C2D87" w:rsidP="00D0724D">
      <w:pPr>
        <w:tabs>
          <w:tab w:val="left" w:pos="960"/>
        </w:tabs>
        <w:jc w:val="center"/>
        <w:rPr>
          <w:sz w:val="32"/>
          <w:szCs w:val="32"/>
        </w:rPr>
      </w:pPr>
      <w:r w:rsidRPr="00485868">
        <w:rPr>
          <w:sz w:val="32"/>
          <w:szCs w:val="32"/>
        </w:rPr>
        <w:t xml:space="preserve">BARNUM </w:t>
      </w:r>
      <w:r w:rsidR="00583205">
        <w:rPr>
          <w:sz w:val="32"/>
          <w:szCs w:val="32"/>
        </w:rPr>
        <w:t>PUBLIC</w:t>
      </w:r>
      <w:r w:rsidRPr="00485868">
        <w:rPr>
          <w:sz w:val="32"/>
          <w:szCs w:val="32"/>
        </w:rPr>
        <w:t xml:space="preserve"> SCHOOL</w:t>
      </w:r>
      <w:r w:rsidR="00583205">
        <w:rPr>
          <w:sz w:val="32"/>
          <w:szCs w:val="32"/>
        </w:rPr>
        <w:t>S</w:t>
      </w:r>
    </w:p>
    <w:p w:rsidR="00485868" w:rsidRPr="00485868" w:rsidRDefault="00485868" w:rsidP="00D0724D">
      <w:pPr>
        <w:tabs>
          <w:tab w:val="left" w:pos="960"/>
        </w:tabs>
        <w:jc w:val="center"/>
        <w:rPr>
          <w:sz w:val="32"/>
          <w:szCs w:val="32"/>
        </w:rPr>
      </w:pPr>
      <w:r w:rsidRPr="00485868">
        <w:rPr>
          <w:sz w:val="32"/>
          <w:szCs w:val="32"/>
        </w:rPr>
        <w:t>SUPPORT SERVICES OVERVIEW</w:t>
      </w:r>
    </w:p>
    <w:p w:rsidR="00D0724D" w:rsidRDefault="00D0724D" w:rsidP="00D0724D">
      <w:pPr>
        <w:tabs>
          <w:tab w:val="left" w:pos="960"/>
        </w:tabs>
        <w:jc w:val="center"/>
      </w:pPr>
    </w:p>
    <w:p w:rsidR="00D0724D" w:rsidRDefault="00D0724D" w:rsidP="00D0724D">
      <w:pPr>
        <w:tabs>
          <w:tab w:val="left" w:pos="960"/>
        </w:tabs>
        <w:rPr>
          <w:b/>
          <w:bCs/>
          <w:sz w:val="32"/>
          <w:szCs w:val="32"/>
        </w:rPr>
      </w:pPr>
      <w:r w:rsidRPr="00485868">
        <w:rPr>
          <w:b/>
          <w:bCs/>
          <w:sz w:val="32"/>
          <w:szCs w:val="32"/>
        </w:rPr>
        <w:t>Introduction:</w:t>
      </w:r>
    </w:p>
    <w:p w:rsidR="00485868" w:rsidRPr="00485868" w:rsidRDefault="00485868" w:rsidP="00D0724D">
      <w:pPr>
        <w:tabs>
          <w:tab w:val="left" w:pos="960"/>
        </w:tabs>
        <w:rPr>
          <w:b/>
          <w:bCs/>
          <w:sz w:val="32"/>
          <w:szCs w:val="32"/>
        </w:rPr>
      </w:pPr>
    </w:p>
    <w:p w:rsidR="00D0724D" w:rsidRDefault="00D0724D" w:rsidP="00D0724D">
      <w:pPr>
        <w:tabs>
          <w:tab w:val="left" w:pos="960"/>
        </w:tabs>
      </w:pPr>
      <w:r>
        <w:t>As part of our multi-tiered system for students, Barnum Schools utilizes multiple programs to provide assistance in reading and/or math for students who need extra support. Students enrolled in Title 1, Alternative Delivery of Specialized Instructional Services</w:t>
      </w:r>
      <w:r w:rsidR="00AB6A92">
        <w:t xml:space="preserve"> (ADSIS), Minnesota Reading Corps (MRC) or Minnesota Math Corps (MMC) can potentially transition between programs throughout the school year, depending on need. It is important to note that each of these programs is aimed at providing support to regular education students in an effort to help them be as successful as possible in the classroom.</w:t>
      </w:r>
    </w:p>
    <w:p w:rsidR="00AB6A92" w:rsidRDefault="00AB6A92" w:rsidP="00D0724D">
      <w:pPr>
        <w:tabs>
          <w:tab w:val="left" w:pos="960"/>
        </w:tabs>
      </w:pPr>
    </w:p>
    <w:p w:rsidR="00AB6A92" w:rsidRDefault="00AB6A92" w:rsidP="00D0724D">
      <w:pPr>
        <w:tabs>
          <w:tab w:val="left" w:pos="960"/>
        </w:tabs>
        <w:rPr>
          <w:b/>
          <w:bCs/>
          <w:sz w:val="32"/>
          <w:szCs w:val="32"/>
        </w:rPr>
      </w:pPr>
      <w:r w:rsidRPr="00485868">
        <w:rPr>
          <w:b/>
          <w:bCs/>
          <w:sz w:val="32"/>
          <w:szCs w:val="32"/>
        </w:rPr>
        <w:t>What is Title 1?</w:t>
      </w:r>
    </w:p>
    <w:p w:rsidR="00485868" w:rsidRPr="00485868" w:rsidRDefault="00485868" w:rsidP="00D0724D">
      <w:pPr>
        <w:tabs>
          <w:tab w:val="left" w:pos="960"/>
        </w:tabs>
        <w:rPr>
          <w:b/>
          <w:bCs/>
          <w:sz w:val="32"/>
          <w:szCs w:val="32"/>
        </w:rPr>
      </w:pPr>
    </w:p>
    <w:p w:rsidR="00AB6A92" w:rsidRDefault="00AB6A92" w:rsidP="00D0724D">
      <w:pPr>
        <w:tabs>
          <w:tab w:val="left" w:pos="960"/>
        </w:tabs>
      </w:pPr>
      <w:r>
        <w:t xml:space="preserve">Title 1 is a federally-funded, general education support program. The goal of </w:t>
      </w:r>
      <w:r w:rsidR="00D26310">
        <w:t xml:space="preserve">Title 1 is to provide extra help and instruction for struggling readers </w:t>
      </w:r>
      <w:r w:rsidR="00AB4D50">
        <w:t>.</w:t>
      </w:r>
      <w:r w:rsidR="00D26310">
        <w:t xml:space="preserve"> Title 1 involves specialized instruction provided through the cooperation of the classroom teacher and Title 1 staff that </w:t>
      </w:r>
      <w:r w:rsidR="00D26310" w:rsidRPr="00D26310">
        <w:rPr>
          <w:u w:val="single"/>
        </w:rPr>
        <w:t>supplements</w:t>
      </w:r>
      <w:r w:rsidR="00D26310">
        <w:t xml:space="preserve"> (not replaces) classroom instruction.</w:t>
      </w:r>
    </w:p>
    <w:p w:rsidR="005C2D87" w:rsidRDefault="005C2D87" w:rsidP="00D0724D">
      <w:pPr>
        <w:tabs>
          <w:tab w:val="left" w:pos="960"/>
        </w:tabs>
      </w:pPr>
    </w:p>
    <w:p w:rsidR="00485868" w:rsidRDefault="005C2D87" w:rsidP="00D0724D">
      <w:pPr>
        <w:tabs>
          <w:tab w:val="left" w:pos="960"/>
        </w:tabs>
      </w:pPr>
      <w:r>
        <w:t xml:space="preserve">Supplemental instruction with Title 1 staff occurs in small groups of 2-4 students, five times weekly, for approximately 20-30 minutes each session, depending on the grade level and relative level of need. Reading support includes guided lessons designed to enhance core letter and word skills, reading fluency, and comprehension. </w:t>
      </w:r>
    </w:p>
    <w:p w:rsidR="00485868" w:rsidRDefault="00485868" w:rsidP="00D0724D">
      <w:pPr>
        <w:tabs>
          <w:tab w:val="left" w:pos="960"/>
        </w:tabs>
      </w:pPr>
    </w:p>
    <w:p w:rsidR="00485868" w:rsidRDefault="00485868" w:rsidP="00D0724D">
      <w:pPr>
        <w:tabs>
          <w:tab w:val="left" w:pos="960"/>
        </w:tabs>
      </w:pPr>
    </w:p>
    <w:p w:rsidR="00485868" w:rsidRPr="00767972" w:rsidRDefault="00485868" w:rsidP="00D0724D">
      <w:pPr>
        <w:tabs>
          <w:tab w:val="left" w:pos="960"/>
        </w:tabs>
        <w:rPr>
          <w:b/>
          <w:bCs/>
          <w:sz w:val="32"/>
          <w:szCs w:val="32"/>
        </w:rPr>
      </w:pPr>
      <w:r w:rsidRPr="00767972">
        <w:rPr>
          <w:b/>
          <w:bCs/>
          <w:sz w:val="32"/>
          <w:szCs w:val="32"/>
        </w:rPr>
        <w:t>What is ADSIS</w:t>
      </w:r>
    </w:p>
    <w:p w:rsidR="00485868" w:rsidRDefault="00485868" w:rsidP="00D0724D">
      <w:pPr>
        <w:tabs>
          <w:tab w:val="left" w:pos="960"/>
        </w:tabs>
      </w:pPr>
      <w:r>
        <w:t xml:space="preserve"> </w:t>
      </w:r>
    </w:p>
    <w:p w:rsidR="00485868" w:rsidRDefault="00485868" w:rsidP="00D0724D">
      <w:pPr>
        <w:tabs>
          <w:tab w:val="left" w:pos="960"/>
        </w:tabs>
      </w:pPr>
      <w:r>
        <w:t>Alternative Delivery of Specialized Instructional Services (ADSIS) is a state-funded grant process which provides funds for schools to develop services for struggling learners</w:t>
      </w:r>
      <w:r w:rsidR="00767972">
        <w:t>. The purpose of ADSIS is to provide instruction to assist students who need additional academic support to succeed in the general education environment. The goal of ADSIS, according to the Minnesota Department of Education, is to reduce the number of inappropriate referrals to special education by providing supports to struggling students.</w:t>
      </w:r>
    </w:p>
    <w:p w:rsidR="00767972" w:rsidRDefault="00767972" w:rsidP="00D0724D">
      <w:pPr>
        <w:tabs>
          <w:tab w:val="left" w:pos="960"/>
        </w:tabs>
      </w:pPr>
    </w:p>
    <w:p w:rsidR="00767972" w:rsidRDefault="00767972" w:rsidP="00D0724D">
      <w:pPr>
        <w:tabs>
          <w:tab w:val="left" w:pos="960"/>
        </w:tabs>
      </w:pPr>
      <w:r>
        <w:t>At BES, our ADSIS grant focuses specifically on providing math and reading support in grades K-6. In many ways, ADSIS services look a lot like Title 1 services. Supplemental instruction with the ADSIS teacher occurs in small groups of 2-4 students, five times weekly, for approximately 20-30 minutes each session, depending on the grade level and relative level of need of referred students. Title 1 and ADSIS staff work closely to differentiate their services based on the specific needs of students, as determined by benchmark and classroom assessment data.</w:t>
      </w:r>
    </w:p>
    <w:p w:rsidR="00767972" w:rsidRDefault="00767972" w:rsidP="00D0724D">
      <w:pPr>
        <w:tabs>
          <w:tab w:val="left" w:pos="960"/>
        </w:tabs>
      </w:pPr>
    </w:p>
    <w:p w:rsidR="00E55E36" w:rsidRDefault="00E55E36" w:rsidP="00D0724D">
      <w:pPr>
        <w:tabs>
          <w:tab w:val="left" w:pos="960"/>
        </w:tabs>
        <w:rPr>
          <w:b/>
          <w:bCs/>
          <w:sz w:val="32"/>
          <w:szCs w:val="32"/>
        </w:rPr>
      </w:pPr>
    </w:p>
    <w:p w:rsidR="00E55E36" w:rsidRDefault="00E55E36" w:rsidP="00D0724D">
      <w:pPr>
        <w:tabs>
          <w:tab w:val="left" w:pos="960"/>
        </w:tabs>
        <w:rPr>
          <w:b/>
          <w:bCs/>
          <w:sz w:val="32"/>
          <w:szCs w:val="32"/>
        </w:rPr>
      </w:pPr>
    </w:p>
    <w:p w:rsidR="00767972" w:rsidRDefault="00767972" w:rsidP="00D0724D">
      <w:pPr>
        <w:tabs>
          <w:tab w:val="left" w:pos="960"/>
        </w:tabs>
        <w:rPr>
          <w:b/>
          <w:bCs/>
          <w:sz w:val="32"/>
          <w:szCs w:val="32"/>
        </w:rPr>
      </w:pPr>
      <w:r w:rsidRPr="00767972">
        <w:rPr>
          <w:b/>
          <w:bCs/>
          <w:sz w:val="32"/>
          <w:szCs w:val="32"/>
        </w:rPr>
        <w:lastRenderedPageBreak/>
        <w:t>What is MRC?</w:t>
      </w:r>
    </w:p>
    <w:p w:rsidR="00767972" w:rsidRDefault="00767972" w:rsidP="00D0724D">
      <w:pPr>
        <w:tabs>
          <w:tab w:val="left" w:pos="960"/>
        </w:tabs>
      </w:pPr>
      <w:r>
        <w:t xml:space="preserve">Minnesota Reading Corps (MRC) is an initiative through </w:t>
      </w:r>
      <w:proofErr w:type="spellStart"/>
      <w:r>
        <w:t>ServeMinnesota</w:t>
      </w:r>
      <w:proofErr w:type="spellEnd"/>
      <w:r>
        <w:t xml:space="preserve">, a division of AmeriCorps. MRC provides one-on-one data driven instruction on specific reading deficits. MRC </w:t>
      </w:r>
      <w:r w:rsidR="007D3E63">
        <w:t>is designed for students just below grade level, and tutors focus primarily on building fluency skills. Students tend to move in and out of MRC more quickly than ADSIS and Title 1.</w:t>
      </w:r>
    </w:p>
    <w:p w:rsidR="007D3E63" w:rsidRDefault="007D3E63" w:rsidP="00D0724D">
      <w:pPr>
        <w:tabs>
          <w:tab w:val="left" w:pos="960"/>
        </w:tabs>
      </w:pPr>
    </w:p>
    <w:p w:rsidR="007D3E63" w:rsidRDefault="007D3E63" w:rsidP="00D0724D">
      <w:pPr>
        <w:tabs>
          <w:tab w:val="left" w:pos="960"/>
        </w:tabs>
      </w:pPr>
      <w:r>
        <w:t>MRC tutors commit to a year of AmeriCorps service, receive rigorous training and ongoing support throughout the year from literacy coaches, and use assessments to ensure their efforts produce the desired results – helping children achieve grade-level reading proficiency.</w:t>
      </w:r>
    </w:p>
    <w:p w:rsidR="007D3E63" w:rsidRDefault="007D3E63" w:rsidP="00D0724D">
      <w:pPr>
        <w:tabs>
          <w:tab w:val="left" w:pos="960"/>
        </w:tabs>
      </w:pPr>
    </w:p>
    <w:p w:rsidR="00AA1D24" w:rsidRDefault="00AA1D24" w:rsidP="00D0724D">
      <w:pPr>
        <w:tabs>
          <w:tab w:val="left" w:pos="960"/>
        </w:tabs>
        <w:rPr>
          <w:b/>
          <w:bCs/>
          <w:sz w:val="32"/>
          <w:szCs w:val="32"/>
        </w:rPr>
      </w:pPr>
      <w:r w:rsidRPr="00AA1D24">
        <w:rPr>
          <w:b/>
          <w:bCs/>
          <w:sz w:val="32"/>
          <w:szCs w:val="32"/>
        </w:rPr>
        <w:t>What is MMC?</w:t>
      </w:r>
    </w:p>
    <w:p w:rsidR="00AA1D24" w:rsidRPr="00AA1D24" w:rsidRDefault="00AA1D24" w:rsidP="00D0724D">
      <w:pPr>
        <w:tabs>
          <w:tab w:val="left" w:pos="960"/>
        </w:tabs>
        <w:rPr>
          <w:b/>
          <w:bCs/>
        </w:rPr>
      </w:pPr>
    </w:p>
    <w:p w:rsidR="00AA1D24" w:rsidRDefault="00AA1D24" w:rsidP="00AA1D24">
      <w:pPr>
        <w:tabs>
          <w:tab w:val="left" w:pos="960"/>
        </w:tabs>
      </w:pPr>
      <w:r>
        <w:t>Minnesota Math Corps (M</w:t>
      </w:r>
      <w:r w:rsidR="001D0030">
        <w:t>M</w:t>
      </w:r>
      <w:r>
        <w:t xml:space="preserve">C) is an initiative through </w:t>
      </w:r>
      <w:proofErr w:type="spellStart"/>
      <w:r>
        <w:t>ServeMinnesota</w:t>
      </w:r>
      <w:proofErr w:type="spellEnd"/>
      <w:r>
        <w:t>, a division of AmeriCorps. MMC provides one-on-one data driven instruction on specific math deficits. MCC is designed for students just below grade level, and tutors focus primarily on building math skills. Students tend to move in and out of MCC more quickly than ADSIS and Title 1.</w:t>
      </w:r>
    </w:p>
    <w:p w:rsidR="00AA1D24" w:rsidRDefault="00AA1D24" w:rsidP="00AA1D24">
      <w:pPr>
        <w:tabs>
          <w:tab w:val="left" w:pos="960"/>
        </w:tabs>
      </w:pPr>
    </w:p>
    <w:p w:rsidR="00AA1D24" w:rsidRDefault="00AA1D24" w:rsidP="00AA1D24">
      <w:pPr>
        <w:tabs>
          <w:tab w:val="left" w:pos="960"/>
        </w:tabs>
      </w:pPr>
      <w:r>
        <w:t>MCC tutors commit to a year of AmeriCorps service, receive rigorous training and ongoing support throughout the year from math coaches, and use assessments to ensure their efforts produce the desired results – helping children achieve grade-level math proficiency.</w:t>
      </w:r>
    </w:p>
    <w:p w:rsidR="00AA1D24" w:rsidRDefault="00AA1D24" w:rsidP="00AA1D24">
      <w:pPr>
        <w:tabs>
          <w:tab w:val="left" w:pos="960"/>
        </w:tabs>
      </w:pPr>
    </w:p>
    <w:p w:rsidR="00485868" w:rsidRDefault="00583205" w:rsidP="00D0724D">
      <w:pPr>
        <w:tabs>
          <w:tab w:val="left" w:pos="960"/>
        </w:tabs>
      </w:pPr>
      <w:r>
        <w:t>The mathematical concepts taught will be identified using teacher observations, classroom teacher tests, district assessments, and MCA data (4</w:t>
      </w:r>
      <w:r w:rsidRPr="00583205">
        <w:rPr>
          <w:vertAlign w:val="superscript"/>
        </w:rPr>
        <w:t>th</w:t>
      </w:r>
      <w:r>
        <w:t xml:space="preserve"> grade only).</w:t>
      </w:r>
    </w:p>
    <w:p w:rsidR="00485868" w:rsidRDefault="00485868" w:rsidP="00D0724D">
      <w:pPr>
        <w:tabs>
          <w:tab w:val="left" w:pos="960"/>
        </w:tabs>
      </w:pPr>
    </w:p>
    <w:p w:rsidR="00DC2E5B" w:rsidRDefault="00DC2E5B" w:rsidP="00D0724D">
      <w:pPr>
        <w:tabs>
          <w:tab w:val="left" w:pos="960"/>
        </w:tabs>
      </w:pPr>
    </w:p>
    <w:p w:rsidR="00DC2E5B" w:rsidRDefault="00DC2E5B" w:rsidP="00D0724D">
      <w:pPr>
        <w:tabs>
          <w:tab w:val="left" w:pos="960"/>
        </w:tabs>
      </w:pPr>
    </w:p>
    <w:p w:rsidR="00DC2E5B" w:rsidRDefault="00DC2E5B" w:rsidP="00D0724D">
      <w:pPr>
        <w:tabs>
          <w:tab w:val="left" w:pos="960"/>
        </w:tabs>
      </w:pPr>
    </w:p>
    <w:p w:rsidR="00DC2E5B" w:rsidRDefault="00DC2E5B" w:rsidP="00D0724D">
      <w:pPr>
        <w:tabs>
          <w:tab w:val="left" w:pos="960"/>
        </w:tabs>
      </w:pPr>
    </w:p>
    <w:p w:rsidR="00DC2E5B" w:rsidRDefault="00DC2E5B" w:rsidP="00D0724D">
      <w:pPr>
        <w:tabs>
          <w:tab w:val="left" w:pos="960"/>
        </w:tabs>
      </w:pPr>
    </w:p>
    <w:p w:rsidR="00DC2E5B" w:rsidRDefault="00DC2E5B" w:rsidP="00D0724D">
      <w:pPr>
        <w:tabs>
          <w:tab w:val="left" w:pos="960"/>
        </w:tabs>
      </w:pPr>
    </w:p>
    <w:p w:rsidR="00DC2E5B" w:rsidRDefault="00DC2E5B" w:rsidP="00D0724D">
      <w:pPr>
        <w:tabs>
          <w:tab w:val="left" w:pos="960"/>
        </w:tabs>
      </w:pPr>
    </w:p>
    <w:p w:rsidR="00DC2E5B" w:rsidRDefault="00DC2E5B" w:rsidP="00D0724D">
      <w:pPr>
        <w:tabs>
          <w:tab w:val="left" w:pos="960"/>
        </w:tabs>
      </w:pPr>
    </w:p>
    <w:p w:rsidR="00DC2E5B" w:rsidRDefault="00DC2E5B" w:rsidP="00D0724D">
      <w:pPr>
        <w:tabs>
          <w:tab w:val="left" w:pos="960"/>
        </w:tabs>
      </w:pPr>
    </w:p>
    <w:p w:rsidR="00DC2E5B" w:rsidRDefault="00DC2E5B" w:rsidP="00D0724D">
      <w:pPr>
        <w:tabs>
          <w:tab w:val="left" w:pos="960"/>
        </w:tabs>
      </w:pPr>
    </w:p>
    <w:p w:rsidR="00DC2E5B" w:rsidRDefault="00DC2E5B" w:rsidP="00D0724D">
      <w:pPr>
        <w:tabs>
          <w:tab w:val="left" w:pos="960"/>
        </w:tabs>
      </w:pPr>
    </w:p>
    <w:p w:rsidR="00DC2E5B" w:rsidRDefault="00DC2E5B" w:rsidP="00D0724D">
      <w:pPr>
        <w:tabs>
          <w:tab w:val="left" w:pos="960"/>
        </w:tabs>
      </w:pPr>
    </w:p>
    <w:p w:rsidR="00DC2E5B" w:rsidRDefault="00DC2E5B" w:rsidP="00D0724D">
      <w:pPr>
        <w:tabs>
          <w:tab w:val="left" w:pos="960"/>
        </w:tabs>
      </w:pPr>
    </w:p>
    <w:p w:rsidR="00DC2E5B" w:rsidRDefault="00DC2E5B" w:rsidP="00D0724D">
      <w:pPr>
        <w:tabs>
          <w:tab w:val="left" w:pos="960"/>
        </w:tabs>
      </w:pPr>
    </w:p>
    <w:p w:rsidR="00DC2E5B" w:rsidRDefault="00DC2E5B" w:rsidP="00D0724D">
      <w:pPr>
        <w:tabs>
          <w:tab w:val="left" w:pos="960"/>
        </w:tabs>
      </w:pPr>
    </w:p>
    <w:p w:rsidR="00DC2E5B" w:rsidRDefault="00DC2E5B" w:rsidP="00D0724D">
      <w:pPr>
        <w:tabs>
          <w:tab w:val="left" w:pos="960"/>
        </w:tabs>
      </w:pPr>
    </w:p>
    <w:p w:rsidR="00DC2E5B" w:rsidRDefault="00DC2E5B" w:rsidP="00D0724D">
      <w:pPr>
        <w:tabs>
          <w:tab w:val="left" w:pos="960"/>
        </w:tabs>
      </w:pPr>
    </w:p>
    <w:p w:rsidR="00DC2E5B" w:rsidRDefault="00DC2E5B" w:rsidP="00D0724D">
      <w:pPr>
        <w:tabs>
          <w:tab w:val="left" w:pos="960"/>
        </w:tabs>
      </w:pPr>
    </w:p>
    <w:p w:rsidR="00DC2E5B" w:rsidRDefault="00DC2E5B" w:rsidP="00D0724D">
      <w:pPr>
        <w:tabs>
          <w:tab w:val="left" w:pos="960"/>
        </w:tabs>
      </w:pPr>
    </w:p>
    <w:p w:rsidR="00DC2E5B" w:rsidRDefault="00DC2E5B" w:rsidP="00D0724D">
      <w:pPr>
        <w:tabs>
          <w:tab w:val="left" w:pos="960"/>
        </w:tabs>
      </w:pPr>
    </w:p>
    <w:p w:rsidR="00DC2E5B" w:rsidRDefault="00DC2E5B" w:rsidP="00D0724D">
      <w:pPr>
        <w:tabs>
          <w:tab w:val="left" w:pos="960"/>
        </w:tabs>
      </w:pPr>
    </w:p>
    <w:p w:rsidR="00DC2E5B" w:rsidRDefault="00DC2E5B" w:rsidP="00D0724D">
      <w:pPr>
        <w:tabs>
          <w:tab w:val="left" w:pos="960"/>
        </w:tabs>
      </w:pPr>
    </w:p>
    <w:p w:rsidR="00DC2E5B" w:rsidRDefault="00DC2E5B" w:rsidP="00D0724D">
      <w:pPr>
        <w:tabs>
          <w:tab w:val="left" w:pos="960"/>
        </w:tabs>
      </w:pPr>
    </w:p>
    <w:p w:rsidR="00DC2E5B" w:rsidRDefault="00DC2E5B" w:rsidP="00D0724D">
      <w:pPr>
        <w:tabs>
          <w:tab w:val="left" w:pos="960"/>
        </w:tabs>
      </w:pPr>
    </w:p>
    <w:p w:rsidR="00DC2E5B" w:rsidRDefault="00DC2E5B" w:rsidP="00D0724D">
      <w:pPr>
        <w:tabs>
          <w:tab w:val="left" w:pos="960"/>
        </w:tabs>
      </w:pPr>
    </w:p>
    <w:p w:rsidR="00DC2E5B" w:rsidRDefault="00DC2E5B" w:rsidP="00D0724D">
      <w:pPr>
        <w:tabs>
          <w:tab w:val="left" w:pos="960"/>
        </w:tabs>
      </w:pPr>
    </w:p>
    <w:p w:rsidR="00DC2E5B" w:rsidRDefault="00DC2E5B" w:rsidP="00D0724D">
      <w:pPr>
        <w:tabs>
          <w:tab w:val="left" w:pos="960"/>
        </w:tabs>
      </w:pPr>
    </w:p>
    <w:p w:rsidR="00583205" w:rsidRPr="00583205" w:rsidRDefault="00583205" w:rsidP="00583205">
      <w:pPr>
        <w:tabs>
          <w:tab w:val="left" w:pos="960"/>
        </w:tabs>
        <w:jc w:val="center"/>
        <w:rPr>
          <w:b/>
          <w:bCs/>
          <w:sz w:val="32"/>
          <w:szCs w:val="32"/>
        </w:rPr>
      </w:pPr>
      <w:r w:rsidRPr="00583205">
        <w:rPr>
          <w:b/>
          <w:bCs/>
          <w:sz w:val="32"/>
          <w:szCs w:val="32"/>
        </w:rPr>
        <w:t>BARNUM PUBLIC SCHOOLS</w:t>
      </w:r>
    </w:p>
    <w:p w:rsidR="00485868" w:rsidRDefault="00583205" w:rsidP="00583205">
      <w:pPr>
        <w:tabs>
          <w:tab w:val="left" w:pos="960"/>
        </w:tabs>
        <w:jc w:val="center"/>
        <w:rPr>
          <w:b/>
          <w:bCs/>
          <w:sz w:val="32"/>
          <w:szCs w:val="32"/>
        </w:rPr>
      </w:pPr>
      <w:r w:rsidRPr="00583205">
        <w:rPr>
          <w:b/>
          <w:bCs/>
          <w:sz w:val="32"/>
          <w:szCs w:val="32"/>
        </w:rPr>
        <w:t>Support Services Compact &amp; Permission</w:t>
      </w:r>
    </w:p>
    <w:p w:rsidR="00583205" w:rsidRDefault="00583205" w:rsidP="00583205">
      <w:pPr>
        <w:tabs>
          <w:tab w:val="left" w:pos="960"/>
        </w:tabs>
        <w:jc w:val="center"/>
        <w:rPr>
          <w:b/>
          <w:bCs/>
          <w:sz w:val="32"/>
          <w:szCs w:val="32"/>
        </w:rPr>
      </w:pPr>
    </w:p>
    <w:p w:rsidR="00583205" w:rsidRDefault="00583205" w:rsidP="00583205">
      <w:pPr>
        <w:tabs>
          <w:tab w:val="left" w:pos="960"/>
        </w:tabs>
        <w:jc w:val="center"/>
        <w:rPr>
          <w:b/>
          <w:bCs/>
        </w:rPr>
      </w:pPr>
      <w:r>
        <w:rPr>
          <w:b/>
          <w:bCs/>
        </w:rPr>
        <w:t>Title 1/ADSIS/MRC/MMC Reading &amp; Math Tutor Compact</w:t>
      </w:r>
    </w:p>
    <w:p w:rsidR="00583205" w:rsidRDefault="00583205" w:rsidP="00583205">
      <w:pPr>
        <w:tabs>
          <w:tab w:val="left" w:pos="960"/>
        </w:tabs>
        <w:jc w:val="center"/>
        <w:rPr>
          <w:b/>
          <w:bCs/>
        </w:rPr>
      </w:pPr>
    </w:p>
    <w:p w:rsidR="00583205" w:rsidRDefault="00583205" w:rsidP="00583205">
      <w:pPr>
        <w:tabs>
          <w:tab w:val="left" w:pos="960"/>
        </w:tabs>
      </w:pPr>
      <w:r>
        <w:rPr>
          <w:b/>
          <w:bCs/>
        </w:rPr>
        <w:t>Student Goals:</w:t>
      </w:r>
    </w:p>
    <w:p w:rsidR="00583205" w:rsidRDefault="00583205" w:rsidP="00583205">
      <w:pPr>
        <w:pStyle w:val="ListParagraph"/>
        <w:numPr>
          <w:ilvl w:val="0"/>
          <w:numId w:val="1"/>
        </w:numPr>
        <w:tabs>
          <w:tab w:val="left" w:pos="960"/>
        </w:tabs>
      </w:pPr>
      <w:r>
        <w:t>I will attend school regularly and be on time.</w:t>
      </w:r>
    </w:p>
    <w:p w:rsidR="00583205" w:rsidRDefault="00583205" w:rsidP="00583205">
      <w:pPr>
        <w:pStyle w:val="ListParagraph"/>
        <w:numPr>
          <w:ilvl w:val="0"/>
          <w:numId w:val="1"/>
        </w:numPr>
        <w:tabs>
          <w:tab w:val="left" w:pos="960"/>
        </w:tabs>
      </w:pPr>
      <w:r>
        <w:t>I will do my best in class and on my school work.</w:t>
      </w:r>
    </w:p>
    <w:p w:rsidR="00583205" w:rsidRDefault="00583205" w:rsidP="00583205">
      <w:pPr>
        <w:pStyle w:val="ListParagraph"/>
        <w:numPr>
          <w:ilvl w:val="0"/>
          <w:numId w:val="1"/>
        </w:numPr>
        <w:tabs>
          <w:tab w:val="left" w:pos="960"/>
        </w:tabs>
      </w:pPr>
      <w:r>
        <w:t>I will ask for help when I don’t understand something.</w:t>
      </w:r>
    </w:p>
    <w:p w:rsidR="00583205" w:rsidRDefault="00583205" w:rsidP="00583205">
      <w:pPr>
        <w:pStyle w:val="ListParagraph"/>
        <w:numPr>
          <w:ilvl w:val="0"/>
          <w:numId w:val="1"/>
        </w:numPr>
        <w:tabs>
          <w:tab w:val="left" w:pos="960"/>
        </w:tabs>
      </w:pPr>
      <w:r>
        <w:t>I will come prepared each day (supplies, books, completed work).</w:t>
      </w:r>
    </w:p>
    <w:p w:rsidR="00583205" w:rsidRDefault="00583205" w:rsidP="00583205">
      <w:pPr>
        <w:pStyle w:val="ListParagraph"/>
        <w:numPr>
          <w:ilvl w:val="0"/>
          <w:numId w:val="1"/>
        </w:numPr>
        <w:tabs>
          <w:tab w:val="left" w:pos="960"/>
        </w:tabs>
      </w:pPr>
      <w:r>
        <w:t>I will keep a positive attitude towards self, others, school, and learning.</w:t>
      </w:r>
    </w:p>
    <w:p w:rsidR="00583205" w:rsidRDefault="00583205" w:rsidP="00583205">
      <w:pPr>
        <w:pStyle w:val="ListParagraph"/>
        <w:numPr>
          <w:ilvl w:val="0"/>
          <w:numId w:val="1"/>
        </w:numPr>
        <w:tabs>
          <w:tab w:val="left" w:pos="960"/>
        </w:tabs>
      </w:pPr>
      <w:r>
        <w:t>I will discuss with my parents what I am learning about in school.</w:t>
      </w:r>
    </w:p>
    <w:p w:rsidR="00583205" w:rsidRDefault="00583205" w:rsidP="00583205">
      <w:pPr>
        <w:pStyle w:val="ListParagraph"/>
        <w:numPr>
          <w:ilvl w:val="0"/>
          <w:numId w:val="1"/>
        </w:numPr>
        <w:tabs>
          <w:tab w:val="left" w:pos="960"/>
        </w:tabs>
      </w:pPr>
      <w:r>
        <w:t>I will read and practice math at school and at home.</w:t>
      </w:r>
    </w:p>
    <w:p w:rsidR="00583205" w:rsidRDefault="00583205" w:rsidP="00583205">
      <w:pPr>
        <w:pStyle w:val="ListParagraph"/>
        <w:tabs>
          <w:tab w:val="left" w:pos="960"/>
        </w:tabs>
      </w:pPr>
    </w:p>
    <w:p w:rsidR="00583205" w:rsidRDefault="00583205" w:rsidP="00583205">
      <w:pPr>
        <w:tabs>
          <w:tab w:val="left" w:pos="960"/>
        </w:tabs>
        <w:jc w:val="both"/>
        <w:rPr>
          <w:b/>
          <w:bCs/>
        </w:rPr>
      </w:pPr>
      <w:r>
        <w:rPr>
          <w:b/>
          <w:bCs/>
        </w:rPr>
        <w:t>Parent Goals:</w:t>
      </w:r>
    </w:p>
    <w:p w:rsidR="00583205" w:rsidRPr="00583205" w:rsidRDefault="00583205" w:rsidP="00583205">
      <w:pPr>
        <w:pStyle w:val="ListParagraph"/>
        <w:numPr>
          <w:ilvl w:val="0"/>
          <w:numId w:val="2"/>
        </w:numPr>
        <w:tabs>
          <w:tab w:val="left" w:pos="960"/>
        </w:tabs>
        <w:jc w:val="both"/>
      </w:pPr>
      <w:r w:rsidRPr="00583205">
        <w:t>I will ensure that my child attends school regularly and is on time.</w:t>
      </w:r>
    </w:p>
    <w:p w:rsidR="00583205" w:rsidRDefault="00583205" w:rsidP="00583205">
      <w:pPr>
        <w:pStyle w:val="ListParagraph"/>
        <w:numPr>
          <w:ilvl w:val="0"/>
          <w:numId w:val="2"/>
        </w:numPr>
        <w:tabs>
          <w:tab w:val="left" w:pos="960"/>
        </w:tabs>
        <w:jc w:val="both"/>
      </w:pPr>
      <w:r w:rsidRPr="00583205">
        <w:t>I will guide</w:t>
      </w:r>
      <w:r>
        <w:t xml:space="preserve"> my child as they read and practice math at home.</w:t>
      </w:r>
    </w:p>
    <w:p w:rsidR="00583205" w:rsidRDefault="00583205" w:rsidP="00583205">
      <w:pPr>
        <w:pStyle w:val="ListParagraph"/>
        <w:numPr>
          <w:ilvl w:val="0"/>
          <w:numId w:val="2"/>
        </w:numPr>
        <w:tabs>
          <w:tab w:val="left" w:pos="960"/>
        </w:tabs>
        <w:jc w:val="both"/>
      </w:pPr>
      <w:r>
        <w:t>I will encourage my child to do his</w:t>
      </w:r>
      <w:r w:rsidR="00766E2C">
        <w:t>/her best work.</w:t>
      </w:r>
    </w:p>
    <w:p w:rsidR="00766E2C" w:rsidRDefault="00766E2C" w:rsidP="00583205">
      <w:pPr>
        <w:pStyle w:val="ListParagraph"/>
        <w:numPr>
          <w:ilvl w:val="0"/>
          <w:numId w:val="2"/>
        </w:numPr>
        <w:tabs>
          <w:tab w:val="left" w:pos="960"/>
        </w:tabs>
        <w:jc w:val="both"/>
      </w:pPr>
      <w:r>
        <w:t>I will be aware of mu child’s progress by attending conferences and requested meetings, monitoring homework, checking schoolwork and communicating with school staff.</w:t>
      </w:r>
    </w:p>
    <w:p w:rsidR="00766E2C" w:rsidRDefault="00766E2C" w:rsidP="00583205">
      <w:pPr>
        <w:pStyle w:val="ListParagraph"/>
        <w:numPr>
          <w:ilvl w:val="0"/>
          <w:numId w:val="2"/>
        </w:numPr>
        <w:tabs>
          <w:tab w:val="left" w:pos="960"/>
        </w:tabs>
        <w:jc w:val="both"/>
      </w:pPr>
      <w:r>
        <w:t>I will reinforce the importance of respect for self and others to my child.</w:t>
      </w:r>
    </w:p>
    <w:p w:rsidR="00766E2C" w:rsidRDefault="00766E2C" w:rsidP="00766E2C">
      <w:pPr>
        <w:tabs>
          <w:tab w:val="left" w:pos="960"/>
        </w:tabs>
        <w:jc w:val="both"/>
      </w:pPr>
    </w:p>
    <w:p w:rsidR="00766E2C" w:rsidRDefault="00766E2C" w:rsidP="00766E2C">
      <w:pPr>
        <w:tabs>
          <w:tab w:val="left" w:pos="960"/>
        </w:tabs>
        <w:jc w:val="both"/>
        <w:rPr>
          <w:b/>
          <w:bCs/>
        </w:rPr>
      </w:pPr>
      <w:r>
        <w:rPr>
          <w:b/>
          <w:bCs/>
        </w:rPr>
        <w:t>Teacher Goals:</w:t>
      </w:r>
    </w:p>
    <w:p w:rsidR="00766E2C" w:rsidRDefault="00766E2C" w:rsidP="00766E2C">
      <w:pPr>
        <w:pStyle w:val="ListParagraph"/>
        <w:numPr>
          <w:ilvl w:val="0"/>
          <w:numId w:val="3"/>
        </w:numPr>
        <w:tabs>
          <w:tab w:val="left" w:pos="960"/>
        </w:tabs>
        <w:jc w:val="both"/>
        <w:rPr>
          <w:b/>
          <w:bCs/>
        </w:rPr>
      </w:pPr>
      <w:r>
        <w:rPr>
          <w:b/>
          <w:bCs/>
        </w:rPr>
        <w:t>I will be a positive role model.</w:t>
      </w:r>
    </w:p>
    <w:p w:rsidR="00766E2C" w:rsidRDefault="00766E2C" w:rsidP="00766E2C">
      <w:pPr>
        <w:pStyle w:val="ListParagraph"/>
        <w:numPr>
          <w:ilvl w:val="0"/>
          <w:numId w:val="3"/>
        </w:numPr>
        <w:tabs>
          <w:tab w:val="left" w:pos="960"/>
        </w:tabs>
        <w:jc w:val="both"/>
        <w:rPr>
          <w:b/>
          <w:bCs/>
        </w:rPr>
      </w:pPr>
      <w:r>
        <w:rPr>
          <w:b/>
          <w:bCs/>
        </w:rPr>
        <w:t>I will provide a positive learning environment that builds self-esteem and academic knowledge where students can be successful.</w:t>
      </w:r>
    </w:p>
    <w:p w:rsidR="00766E2C" w:rsidRDefault="00766E2C" w:rsidP="00766E2C">
      <w:pPr>
        <w:pStyle w:val="ListParagraph"/>
        <w:numPr>
          <w:ilvl w:val="0"/>
          <w:numId w:val="3"/>
        </w:numPr>
        <w:tabs>
          <w:tab w:val="left" w:pos="960"/>
        </w:tabs>
        <w:jc w:val="both"/>
        <w:rPr>
          <w:b/>
          <w:bCs/>
        </w:rPr>
      </w:pPr>
      <w:r>
        <w:rPr>
          <w:b/>
          <w:bCs/>
        </w:rPr>
        <w:t>I will maintain high expectations for myself and the students.</w:t>
      </w:r>
    </w:p>
    <w:p w:rsidR="00766E2C" w:rsidRDefault="00766E2C" w:rsidP="00766E2C">
      <w:pPr>
        <w:pStyle w:val="ListParagraph"/>
        <w:numPr>
          <w:ilvl w:val="0"/>
          <w:numId w:val="3"/>
        </w:numPr>
        <w:tabs>
          <w:tab w:val="left" w:pos="960"/>
        </w:tabs>
        <w:jc w:val="both"/>
        <w:rPr>
          <w:b/>
          <w:bCs/>
        </w:rPr>
      </w:pPr>
      <w:r>
        <w:rPr>
          <w:b/>
          <w:bCs/>
        </w:rPr>
        <w:t>I will communicate goals and work with families to support student learning.</w:t>
      </w:r>
    </w:p>
    <w:p w:rsidR="00766E2C" w:rsidRDefault="00766E2C" w:rsidP="00766E2C">
      <w:pPr>
        <w:pStyle w:val="ListParagraph"/>
        <w:numPr>
          <w:ilvl w:val="0"/>
          <w:numId w:val="3"/>
        </w:numPr>
        <w:tabs>
          <w:tab w:val="left" w:pos="960"/>
        </w:tabs>
        <w:jc w:val="both"/>
        <w:rPr>
          <w:b/>
          <w:bCs/>
        </w:rPr>
      </w:pPr>
      <w:r>
        <w:rPr>
          <w:b/>
          <w:bCs/>
        </w:rPr>
        <w:t>I will show respect to parents, students and family situations.</w:t>
      </w:r>
    </w:p>
    <w:p w:rsidR="00766E2C" w:rsidRDefault="00766E2C" w:rsidP="00766E2C">
      <w:pPr>
        <w:pStyle w:val="ListParagraph"/>
        <w:numPr>
          <w:ilvl w:val="0"/>
          <w:numId w:val="3"/>
        </w:numPr>
        <w:tabs>
          <w:tab w:val="left" w:pos="960"/>
        </w:tabs>
        <w:jc w:val="both"/>
        <w:rPr>
          <w:b/>
          <w:bCs/>
        </w:rPr>
      </w:pPr>
      <w:r>
        <w:rPr>
          <w:b/>
          <w:bCs/>
        </w:rPr>
        <w:t>I will encourage good reading habits and study skills.</w:t>
      </w:r>
    </w:p>
    <w:p w:rsidR="00DC2E5B" w:rsidRDefault="00DC2E5B" w:rsidP="00DC2E5B">
      <w:pPr>
        <w:tabs>
          <w:tab w:val="left" w:pos="960"/>
        </w:tabs>
        <w:jc w:val="both"/>
        <w:rPr>
          <w:b/>
          <w:bCs/>
        </w:rPr>
      </w:pPr>
    </w:p>
    <w:p w:rsidR="00DC2E5B" w:rsidRDefault="00DC2E5B" w:rsidP="00DC2E5B">
      <w:pPr>
        <w:tabs>
          <w:tab w:val="left" w:pos="960"/>
        </w:tabs>
        <w:jc w:val="both"/>
        <w:rPr>
          <w:b/>
          <w:bCs/>
        </w:rPr>
      </w:pPr>
    </w:p>
    <w:p w:rsidR="00DC2E5B" w:rsidRDefault="00DC2E5B" w:rsidP="00DC2E5B">
      <w:pPr>
        <w:tabs>
          <w:tab w:val="left" w:pos="960"/>
        </w:tabs>
        <w:jc w:val="both"/>
        <w:rPr>
          <w:b/>
          <w:bCs/>
        </w:rPr>
      </w:pPr>
    </w:p>
    <w:p w:rsidR="00DC2E5B" w:rsidRDefault="00DC2E5B" w:rsidP="00DC2E5B">
      <w:pPr>
        <w:tabs>
          <w:tab w:val="left" w:pos="960"/>
        </w:tabs>
        <w:jc w:val="both"/>
        <w:rPr>
          <w:b/>
          <w:bCs/>
        </w:rPr>
      </w:pPr>
    </w:p>
    <w:p w:rsidR="00DC2E5B" w:rsidRDefault="00DC2E5B" w:rsidP="00DC2E5B">
      <w:pPr>
        <w:tabs>
          <w:tab w:val="left" w:pos="960"/>
        </w:tabs>
        <w:jc w:val="both"/>
        <w:rPr>
          <w:b/>
          <w:bCs/>
        </w:rPr>
      </w:pPr>
    </w:p>
    <w:p w:rsidR="00DC2E5B" w:rsidRDefault="00DC2E5B" w:rsidP="00DC2E5B">
      <w:pPr>
        <w:tabs>
          <w:tab w:val="left" w:pos="960"/>
        </w:tabs>
        <w:jc w:val="both"/>
        <w:rPr>
          <w:b/>
          <w:bCs/>
        </w:rPr>
      </w:pPr>
    </w:p>
    <w:p w:rsidR="00DC2E5B" w:rsidRDefault="00DC2E5B" w:rsidP="00DC2E5B">
      <w:pPr>
        <w:tabs>
          <w:tab w:val="left" w:pos="960"/>
        </w:tabs>
        <w:jc w:val="both"/>
        <w:rPr>
          <w:b/>
          <w:bCs/>
        </w:rPr>
      </w:pPr>
    </w:p>
    <w:p w:rsidR="00DC2E5B" w:rsidRDefault="00DC2E5B" w:rsidP="00DC2E5B">
      <w:pPr>
        <w:tabs>
          <w:tab w:val="left" w:pos="960"/>
        </w:tabs>
        <w:jc w:val="both"/>
        <w:rPr>
          <w:b/>
          <w:bCs/>
        </w:rPr>
      </w:pPr>
    </w:p>
    <w:p w:rsidR="00DC2E5B" w:rsidRDefault="00DC2E5B" w:rsidP="00DC2E5B">
      <w:pPr>
        <w:tabs>
          <w:tab w:val="left" w:pos="960"/>
        </w:tabs>
        <w:jc w:val="both"/>
        <w:rPr>
          <w:b/>
          <w:bCs/>
        </w:rPr>
      </w:pPr>
    </w:p>
    <w:p w:rsidR="00DC2E5B" w:rsidRDefault="00DC2E5B" w:rsidP="00DC2E5B">
      <w:pPr>
        <w:tabs>
          <w:tab w:val="left" w:pos="960"/>
        </w:tabs>
        <w:jc w:val="both"/>
        <w:rPr>
          <w:b/>
          <w:bCs/>
        </w:rPr>
      </w:pPr>
    </w:p>
    <w:p w:rsidR="00DC2E5B" w:rsidRDefault="00DC2E5B" w:rsidP="00DC2E5B">
      <w:pPr>
        <w:tabs>
          <w:tab w:val="left" w:pos="960"/>
        </w:tabs>
        <w:jc w:val="both"/>
        <w:rPr>
          <w:b/>
          <w:bCs/>
        </w:rPr>
      </w:pPr>
    </w:p>
    <w:p w:rsidR="00DC2E5B" w:rsidRDefault="00DC2E5B" w:rsidP="00DC2E5B">
      <w:pPr>
        <w:tabs>
          <w:tab w:val="left" w:pos="960"/>
        </w:tabs>
        <w:jc w:val="both"/>
        <w:rPr>
          <w:b/>
          <w:bCs/>
        </w:rPr>
      </w:pPr>
    </w:p>
    <w:p w:rsidR="00DC2E5B" w:rsidRDefault="00DC2E5B" w:rsidP="00DC2E5B">
      <w:pPr>
        <w:pBdr>
          <w:bottom w:val="single" w:sz="6" w:space="1" w:color="auto"/>
        </w:pBdr>
        <w:tabs>
          <w:tab w:val="left" w:pos="960"/>
        </w:tabs>
        <w:rPr>
          <w:b/>
          <w:bCs/>
        </w:rPr>
      </w:pPr>
    </w:p>
    <w:p w:rsidR="00DC2E5B" w:rsidRDefault="00DC2E5B" w:rsidP="00DC2E5B">
      <w:pPr>
        <w:pBdr>
          <w:bottom w:val="single" w:sz="6" w:space="1" w:color="auto"/>
        </w:pBdr>
        <w:tabs>
          <w:tab w:val="left" w:pos="960"/>
        </w:tabs>
        <w:jc w:val="center"/>
        <w:rPr>
          <w:b/>
          <w:bCs/>
        </w:rPr>
      </w:pPr>
    </w:p>
    <w:p w:rsidR="00E55E36" w:rsidRDefault="00E55E36" w:rsidP="00766E2C">
      <w:pPr>
        <w:tabs>
          <w:tab w:val="left" w:pos="960"/>
        </w:tabs>
        <w:jc w:val="center"/>
        <w:rPr>
          <w:b/>
          <w:bCs/>
        </w:rPr>
      </w:pPr>
    </w:p>
    <w:p w:rsidR="00E55E36" w:rsidRDefault="00E55E36" w:rsidP="00766E2C">
      <w:pPr>
        <w:tabs>
          <w:tab w:val="left" w:pos="960"/>
        </w:tabs>
        <w:jc w:val="center"/>
        <w:rPr>
          <w:b/>
          <w:bCs/>
        </w:rPr>
      </w:pPr>
    </w:p>
    <w:p w:rsidR="00E55E36" w:rsidRDefault="00E55E36" w:rsidP="00766E2C">
      <w:pPr>
        <w:tabs>
          <w:tab w:val="left" w:pos="960"/>
        </w:tabs>
        <w:jc w:val="center"/>
        <w:rPr>
          <w:b/>
          <w:bCs/>
        </w:rPr>
      </w:pPr>
    </w:p>
    <w:p w:rsidR="00766E2C" w:rsidRDefault="00766E2C" w:rsidP="00766E2C">
      <w:pPr>
        <w:tabs>
          <w:tab w:val="left" w:pos="960"/>
        </w:tabs>
        <w:jc w:val="center"/>
        <w:rPr>
          <w:b/>
          <w:bCs/>
        </w:rPr>
      </w:pPr>
      <w:r>
        <w:rPr>
          <w:b/>
          <w:bCs/>
        </w:rPr>
        <w:t>Please sign</w:t>
      </w:r>
      <w:r w:rsidR="00DC2E5B">
        <w:rPr>
          <w:b/>
          <w:bCs/>
        </w:rPr>
        <w:t xml:space="preserve"> and</w:t>
      </w:r>
      <w:r>
        <w:rPr>
          <w:b/>
          <w:bCs/>
        </w:rPr>
        <w:t xml:space="preserve"> return </w:t>
      </w:r>
    </w:p>
    <w:p w:rsidR="00766E2C" w:rsidRDefault="00766E2C" w:rsidP="00766E2C">
      <w:pPr>
        <w:tabs>
          <w:tab w:val="left" w:pos="960"/>
        </w:tabs>
        <w:jc w:val="center"/>
        <w:rPr>
          <w:b/>
          <w:bCs/>
        </w:rPr>
      </w:pPr>
    </w:p>
    <w:p w:rsidR="00766E2C" w:rsidRDefault="00766E2C" w:rsidP="00766E2C">
      <w:pPr>
        <w:tabs>
          <w:tab w:val="left" w:pos="960"/>
        </w:tabs>
        <w:jc w:val="center"/>
        <w:rPr>
          <w:b/>
          <w:bCs/>
        </w:rPr>
      </w:pPr>
    </w:p>
    <w:p w:rsidR="00766E2C" w:rsidRPr="00766E2C" w:rsidRDefault="00766E2C" w:rsidP="00DC2E5B">
      <w:pPr>
        <w:tabs>
          <w:tab w:val="left" w:pos="960"/>
        </w:tabs>
        <w:jc w:val="both"/>
        <w:rPr>
          <w:b/>
          <w:bCs/>
        </w:rPr>
      </w:pPr>
      <w:r>
        <w:rPr>
          <w:b/>
          <w:bCs/>
        </w:rPr>
        <w:t>Student Name_____________________________________________ Grade_______________</w:t>
      </w:r>
    </w:p>
    <w:p w:rsidR="00583205" w:rsidRDefault="00583205" w:rsidP="00DC2E5B">
      <w:pPr>
        <w:pStyle w:val="ListParagraph"/>
        <w:tabs>
          <w:tab w:val="left" w:pos="960"/>
        </w:tabs>
        <w:jc w:val="both"/>
      </w:pPr>
    </w:p>
    <w:p w:rsidR="00583205" w:rsidRDefault="00583205" w:rsidP="00DC2E5B">
      <w:pPr>
        <w:pStyle w:val="ListParagraph"/>
        <w:tabs>
          <w:tab w:val="left" w:pos="960"/>
        </w:tabs>
        <w:jc w:val="both"/>
      </w:pPr>
    </w:p>
    <w:p w:rsidR="00583205" w:rsidRDefault="00583205" w:rsidP="00DC2E5B">
      <w:pPr>
        <w:pStyle w:val="ListParagraph"/>
        <w:tabs>
          <w:tab w:val="left" w:pos="960"/>
        </w:tabs>
        <w:jc w:val="both"/>
      </w:pPr>
    </w:p>
    <w:p w:rsidR="00766E2C" w:rsidRDefault="00766E2C" w:rsidP="00DC2E5B">
      <w:pPr>
        <w:pStyle w:val="ListParagraph"/>
        <w:tabs>
          <w:tab w:val="left" w:pos="960"/>
        </w:tabs>
        <w:jc w:val="both"/>
      </w:pPr>
    </w:p>
    <w:p w:rsidR="00766E2C" w:rsidRDefault="00766E2C" w:rsidP="00DC2E5B">
      <w:pPr>
        <w:pStyle w:val="ListParagraph"/>
        <w:tabs>
          <w:tab w:val="left" w:pos="960"/>
        </w:tabs>
        <w:jc w:val="both"/>
      </w:pPr>
    </w:p>
    <w:p w:rsidR="00766E2C" w:rsidRDefault="00766E2C" w:rsidP="00DC2E5B">
      <w:pPr>
        <w:pStyle w:val="ListParagraph"/>
        <w:tabs>
          <w:tab w:val="left" w:pos="960"/>
        </w:tabs>
        <w:jc w:val="both"/>
      </w:pPr>
    </w:p>
    <w:p w:rsidR="00766E2C" w:rsidRDefault="00766E2C" w:rsidP="00DC2E5B">
      <w:pPr>
        <w:pStyle w:val="ListParagraph"/>
        <w:tabs>
          <w:tab w:val="left" w:pos="960"/>
        </w:tabs>
        <w:jc w:val="both"/>
      </w:pPr>
    </w:p>
    <w:p w:rsidR="00766E2C" w:rsidRDefault="00766E2C" w:rsidP="00DC2E5B">
      <w:pPr>
        <w:pStyle w:val="ListParagraph"/>
        <w:tabs>
          <w:tab w:val="left" w:pos="960"/>
        </w:tabs>
        <w:ind w:left="0"/>
        <w:jc w:val="both"/>
      </w:pPr>
      <w:r>
        <w:t>Parent(s) Name(s):_________________________________  Phone:_________________</w:t>
      </w:r>
    </w:p>
    <w:p w:rsidR="00766E2C" w:rsidRDefault="00766E2C" w:rsidP="00DC2E5B">
      <w:pPr>
        <w:pStyle w:val="ListParagraph"/>
        <w:tabs>
          <w:tab w:val="left" w:pos="960"/>
        </w:tabs>
        <w:ind w:left="0"/>
        <w:jc w:val="both"/>
      </w:pPr>
    </w:p>
    <w:p w:rsidR="00766E2C" w:rsidRDefault="00766E2C" w:rsidP="00DC2E5B">
      <w:pPr>
        <w:pStyle w:val="ListParagraph"/>
        <w:tabs>
          <w:tab w:val="left" w:pos="960"/>
        </w:tabs>
        <w:ind w:left="0"/>
        <w:jc w:val="both"/>
      </w:pPr>
      <w:r>
        <w:t>Parent Email:_____________________________________</w:t>
      </w:r>
    </w:p>
    <w:p w:rsidR="00766E2C" w:rsidRDefault="00766E2C" w:rsidP="00DC2E5B">
      <w:pPr>
        <w:pStyle w:val="ListParagraph"/>
        <w:tabs>
          <w:tab w:val="left" w:pos="960"/>
        </w:tabs>
        <w:ind w:left="0"/>
        <w:jc w:val="both"/>
      </w:pPr>
    </w:p>
    <w:p w:rsidR="00766E2C" w:rsidRDefault="00766E2C" w:rsidP="00DC2E5B">
      <w:pPr>
        <w:pStyle w:val="ListParagraph"/>
        <w:tabs>
          <w:tab w:val="left" w:pos="960"/>
        </w:tabs>
        <w:ind w:left="0"/>
        <w:jc w:val="both"/>
      </w:pPr>
      <w:r>
        <w:t>I have read the Title 1/ADSIS/Reading</w:t>
      </w:r>
      <w:r w:rsidR="001C08DB">
        <w:t xml:space="preserve"> &amp; Math Tutor Compact listed below and have discussed it with my child. I give permission for my child to participate in the Title !, ADSIS, MRC, or </w:t>
      </w:r>
      <w:r w:rsidR="00421830">
        <w:t xml:space="preserve">MMC </w:t>
      </w:r>
      <w:r w:rsidR="001C08DB">
        <w:t>support program(s).</w:t>
      </w:r>
    </w:p>
    <w:p w:rsidR="001C08DB" w:rsidRDefault="001C08DB" w:rsidP="00DC2E5B">
      <w:pPr>
        <w:pStyle w:val="ListParagraph"/>
        <w:tabs>
          <w:tab w:val="left" w:pos="960"/>
        </w:tabs>
        <w:ind w:left="0"/>
        <w:jc w:val="both"/>
      </w:pPr>
    </w:p>
    <w:p w:rsidR="001C08DB" w:rsidRDefault="001C08DB" w:rsidP="00DC2E5B">
      <w:pPr>
        <w:pStyle w:val="ListParagraph"/>
        <w:tabs>
          <w:tab w:val="left" w:pos="960"/>
        </w:tabs>
        <w:ind w:left="0"/>
        <w:jc w:val="both"/>
      </w:pPr>
    </w:p>
    <w:p w:rsidR="001C08DB" w:rsidRDefault="001C08DB" w:rsidP="00DC2E5B">
      <w:pPr>
        <w:pStyle w:val="ListParagraph"/>
        <w:tabs>
          <w:tab w:val="left" w:pos="960"/>
        </w:tabs>
        <w:ind w:left="0"/>
        <w:jc w:val="both"/>
      </w:pPr>
      <w:r>
        <w:t>_________________________________________________  ______________________</w:t>
      </w:r>
    </w:p>
    <w:p w:rsidR="001C08DB" w:rsidRDefault="001C08DB" w:rsidP="00DC2E5B">
      <w:pPr>
        <w:pStyle w:val="ListParagraph"/>
        <w:tabs>
          <w:tab w:val="left" w:pos="960"/>
        </w:tabs>
        <w:ind w:left="0"/>
        <w:jc w:val="both"/>
      </w:pPr>
      <w:r>
        <w:t>Parent signature</w:t>
      </w:r>
      <w:r>
        <w:tab/>
      </w:r>
      <w:r>
        <w:tab/>
      </w:r>
      <w:r>
        <w:tab/>
      </w:r>
      <w:r>
        <w:tab/>
      </w:r>
      <w:r>
        <w:tab/>
      </w:r>
      <w:r>
        <w:tab/>
        <w:t xml:space="preserve">    Date</w:t>
      </w:r>
    </w:p>
    <w:p w:rsidR="001C08DB" w:rsidRDefault="001C08DB" w:rsidP="00DC2E5B">
      <w:pPr>
        <w:pStyle w:val="ListParagraph"/>
        <w:tabs>
          <w:tab w:val="left" w:pos="960"/>
        </w:tabs>
        <w:ind w:left="0"/>
        <w:jc w:val="both"/>
      </w:pPr>
    </w:p>
    <w:p w:rsidR="001C08DB" w:rsidRDefault="001C08DB" w:rsidP="00DC2E5B">
      <w:pPr>
        <w:pStyle w:val="ListParagraph"/>
        <w:tabs>
          <w:tab w:val="left" w:pos="960"/>
        </w:tabs>
        <w:ind w:left="0"/>
        <w:jc w:val="both"/>
      </w:pPr>
    </w:p>
    <w:p w:rsidR="001C08DB" w:rsidRDefault="001C08DB" w:rsidP="00DC2E5B">
      <w:pPr>
        <w:pStyle w:val="ListParagraph"/>
        <w:tabs>
          <w:tab w:val="left" w:pos="960"/>
        </w:tabs>
        <w:ind w:left="0"/>
        <w:jc w:val="both"/>
      </w:pPr>
    </w:p>
    <w:p w:rsidR="001C08DB" w:rsidRDefault="001C08DB" w:rsidP="00DC2E5B">
      <w:pPr>
        <w:pStyle w:val="ListParagraph"/>
        <w:tabs>
          <w:tab w:val="left" w:pos="960"/>
        </w:tabs>
        <w:ind w:left="0"/>
        <w:jc w:val="both"/>
      </w:pPr>
      <w:r>
        <w:t>Sign by</w:t>
      </w:r>
      <w:r w:rsidR="00DC2E5B">
        <w:t xml:space="preserve"> date: </w:t>
      </w:r>
      <w:r>
        <w:t>__________________</w:t>
      </w:r>
      <w:r w:rsidR="00DC2E5B">
        <w:t>__</w:t>
      </w:r>
      <w:r>
        <w:t xml:space="preserve"> or services will start</w:t>
      </w:r>
      <w:r w:rsidR="00DC2E5B">
        <w:t xml:space="preserve"> date: </w:t>
      </w:r>
      <w:r w:rsidR="00DC2E5B">
        <w:softHyphen/>
      </w:r>
      <w:r w:rsidR="00DC2E5B">
        <w:softHyphen/>
        <w:t>___</w:t>
      </w:r>
      <w:r>
        <w:t>__________________.</w:t>
      </w:r>
    </w:p>
    <w:p w:rsidR="001C08DB" w:rsidRDefault="001C08DB" w:rsidP="00DC2E5B">
      <w:pPr>
        <w:pStyle w:val="ListParagraph"/>
        <w:tabs>
          <w:tab w:val="left" w:pos="960"/>
        </w:tabs>
        <w:ind w:left="0"/>
        <w:jc w:val="both"/>
      </w:pPr>
    </w:p>
    <w:p w:rsidR="00DC2E5B" w:rsidRDefault="00DC2E5B" w:rsidP="00DC2E5B">
      <w:pPr>
        <w:pStyle w:val="ListParagraph"/>
        <w:tabs>
          <w:tab w:val="left" w:pos="960"/>
        </w:tabs>
        <w:ind w:left="0"/>
        <w:jc w:val="both"/>
      </w:pPr>
    </w:p>
    <w:p w:rsidR="00DC2E5B" w:rsidRDefault="00DC2E5B" w:rsidP="00DC2E5B">
      <w:pPr>
        <w:pStyle w:val="ListParagraph"/>
        <w:tabs>
          <w:tab w:val="left" w:pos="960"/>
        </w:tabs>
        <w:ind w:left="0"/>
        <w:jc w:val="both"/>
      </w:pPr>
    </w:p>
    <w:p w:rsidR="001C08DB" w:rsidRPr="00583205" w:rsidRDefault="001C08DB" w:rsidP="00DC2E5B">
      <w:pPr>
        <w:pStyle w:val="ListParagraph"/>
        <w:tabs>
          <w:tab w:val="left" w:pos="960"/>
        </w:tabs>
        <w:ind w:left="0"/>
        <w:jc w:val="both"/>
      </w:pPr>
      <w:r>
        <w:t>Thank you!</w:t>
      </w:r>
    </w:p>
    <w:sectPr w:rsidR="001C08DB" w:rsidRPr="00583205" w:rsidSect="00211FB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8271C"/>
    <w:multiLevelType w:val="hybridMultilevel"/>
    <w:tmpl w:val="302E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9622C"/>
    <w:multiLevelType w:val="hybridMultilevel"/>
    <w:tmpl w:val="35DA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3973E8"/>
    <w:multiLevelType w:val="hybridMultilevel"/>
    <w:tmpl w:val="C426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F72"/>
    <w:rsid w:val="00083CE7"/>
    <w:rsid w:val="000F0CD2"/>
    <w:rsid w:val="00154DF1"/>
    <w:rsid w:val="001C08DB"/>
    <w:rsid w:val="001D0030"/>
    <w:rsid w:val="00200DF8"/>
    <w:rsid w:val="00211FBE"/>
    <w:rsid w:val="002236E1"/>
    <w:rsid w:val="00401059"/>
    <w:rsid w:val="00421830"/>
    <w:rsid w:val="00485868"/>
    <w:rsid w:val="00583205"/>
    <w:rsid w:val="005C2D87"/>
    <w:rsid w:val="006C4B8C"/>
    <w:rsid w:val="00766E2C"/>
    <w:rsid w:val="00767972"/>
    <w:rsid w:val="007B493A"/>
    <w:rsid w:val="007D3E63"/>
    <w:rsid w:val="007F4B2B"/>
    <w:rsid w:val="00813F72"/>
    <w:rsid w:val="00934FE2"/>
    <w:rsid w:val="00AA1D24"/>
    <w:rsid w:val="00AB4D50"/>
    <w:rsid w:val="00AB6A92"/>
    <w:rsid w:val="00D0724D"/>
    <w:rsid w:val="00D26310"/>
    <w:rsid w:val="00DC2E5B"/>
    <w:rsid w:val="00E55E36"/>
    <w:rsid w:val="00F50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E9306"/>
  <w15:chartTrackingRefBased/>
  <w15:docId w15:val="{23CECCED-2891-194A-80FE-6B062C09C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6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806FE-2C05-9643-A955-30D09F34A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5</Pages>
  <Words>1221</Words>
  <Characters>6961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16</cp:revision>
  <cp:lastPrinted>2020-09-24T20:22:00Z</cp:lastPrinted>
  <dcterms:created xsi:type="dcterms:W3CDTF">2020-09-16T19:12:00Z</dcterms:created>
  <dcterms:modified xsi:type="dcterms:W3CDTF">2020-10-07T00:28:00Z</dcterms:modified>
</cp:coreProperties>
</file>